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1" w:hanging="3"/>
        <w:jc w:val="both"/>
        <w:rPr>
          <w:rFonts w:ascii="Calibri" w:cs="Calibri" w:eastAsia="Calibri" w:hAnsi="Calibri"/>
        </w:rPr>
      </w:pPr>
      <w:r w:rsidDel="00000000" w:rsidR="00000000" w:rsidRPr="00000000">
        <w:rPr>
          <w:rFonts w:ascii="Calibri" w:cs="Calibri" w:eastAsia="Calibri" w:hAnsi="Calibri"/>
          <w:rtl w:val="0"/>
        </w:rPr>
        <w:t xml:space="preserve">Gracias por elegir Portrait. En un esfuerzo continuo para darle el mejor servicio posible, revise cuidadosamente este formulario de consentimiento y haga cualquier pregunta necesaria para ayudarle a comprenderlo completamente. Será tratado por un proveedor que trabaja en colaboración con un grupo médico afiliado a Portrait (DermDocs, P.C., Portrait Health Care, PLLC o Portrait Health Care New Jersey, PC). Al firmar este Consentimiento Informado, autoriza al proveedor de atención médica que lo trata hoy* a administrar este tratamiento. Firme solo después de una cuidadosa consideración.</w:t>
      </w:r>
      <w:r w:rsidDel="00000000" w:rsidR="00000000" w:rsidRPr="00000000">
        <w:rPr>
          <w:rtl w:val="0"/>
        </w:rPr>
      </w:r>
    </w:p>
    <w:p w:rsidR="00000000" w:rsidDel="00000000" w:rsidP="00000000" w:rsidRDefault="00000000" w:rsidRPr="00000000" w14:paraId="00000002">
      <w:pPr>
        <w:pageBreakBefore w:val="0"/>
        <w:spacing w:line="240" w:lineRule="auto"/>
        <w:ind w:left="0" w:firstLine="0"/>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pacing w:line="240" w:lineRule="auto"/>
        <w:ind w:firstLine="0"/>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INTRODUCCIÓN</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pacing w:line="240" w:lineRule="auto"/>
        <w:ind w:firstLine="0"/>
        <w:jc w:val="both"/>
        <w:rPr>
          <w:rFonts w:ascii="Calibri" w:cs="Calibri" w:eastAsia="Calibri" w:hAnsi="Calibri"/>
        </w:rPr>
      </w:pPr>
      <w:r w:rsidDel="00000000" w:rsidR="00000000" w:rsidRPr="00000000">
        <w:rPr>
          <w:rFonts w:ascii="Calibri" w:cs="Calibri" w:eastAsia="Calibri" w:hAnsi="Calibri"/>
          <w:rtl w:val="0"/>
        </w:rPr>
        <w:t xml:space="preserve">RADIESSE está indicado para la implantación subdérmica para la corrección de arrugas y pliegues faciales moderados a graves, como los pliegues nasolabiales, y también está destinado a la restauración y/o corrección de los signos de pérdida de grasa facial (lipoatrofia) en personas con el virus de la inmunodeficiencia humana.</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pacing w:line="240" w:lineRule="auto"/>
        <w:ind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pacing w:line="240" w:lineRule="auto"/>
        <w:ind w:firstLine="0"/>
        <w:jc w:val="both"/>
        <w:rPr>
          <w:rFonts w:ascii="Calibri" w:cs="Calibri" w:eastAsia="Calibri" w:hAnsi="Calibri"/>
        </w:rPr>
      </w:pPr>
      <w:r w:rsidDel="00000000" w:rsidR="00000000" w:rsidRPr="00000000">
        <w:rPr>
          <w:rFonts w:ascii="Calibri" w:cs="Calibri" w:eastAsia="Calibri" w:hAnsi="Calibri"/>
          <w:rtl w:val="0"/>
        </w:rPr>
        <w:t xml:space="preserve">Nota: las partículas de hidroxiapatita de calcio (CaHA) de RADIESSE son radiopacas y se pueden ver claramente en las tomografías computarizadas y pueden ser visibles en radiografías estándar.</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pacing w:line="240" w:lineRule="auto"/>
        <w:ind w:firstLine="0"/>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pacing w:line="240" w:lineRule="auto"/>
        <w:ind w:firstLine="0"/>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EFECTOS SECUNDARIOS Y RIESGOS</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pacing w:line="240" w:lineRule="auto"/>
        <w:ind w:firstLine="0"/>
        <w:jc w:val="both"/>
        <w:rPr>
          <w:rFonts w:ascii="Calibri" w:cs="Calibri" w:eastAsia="Calibri" w:hAnsi="Calibri"/>
        </w:rPr>
      </w:pPr>
      <w:r w:rsidDel="00000000" w:rsidR="00000000" w:rsidRPr="00000000">
        <w:rPr>
          <w:rFonts w:ascii="Calibri" w:cs="Calibri" w:eastAsia="Calibri" w:hAnsi="Calibri"/>
          <w:rtl w:val="0"/>
        </w:rPr>
        <w:t xml:space="preserve">Cada procedimiento conlleva cierto riesgo, y es importante que comprenda los riesgos involucrados. La decisión de un individuo de someterse a este procedimiento se basa en la comparación del riesgo con el beneficio potencial. Aunque la mayoría de los pacientes no experimentan las siguientes complicaciones, debe discutir cada una de ellas con su proveedor para asegurarse de entender los riesgos, las posibles complicaciones y las consecuencias de las inyecciones de RADIESSE.</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pacing w:line="240" w:lineRule="auto"/>
        <w:ind w:left="720" w:hanging="360"/>
        <w:rPr>
          <w:rFonts w:ascii="Calibri" w:cs="Calibri" w:eastAsia="Calibri" w:hAnsi="Calibri"/>
        </w:rPr>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386" w:top="1260" w:left="1440" w:right="1440" w:header="720" w:footer="720"/>
          <w:pgNumType w:start="1"/>
        </w:sectPr>
      </w:pPr>
      <w:r w:rsidDel="00000000" w:rsidR="00000000" w:rsidRPr="00000000">
        <w:rPr>
          <w:rtl w:val="0"/>
        </w:rPr>
      </w:r>
    </w:p>
    <w:p w:rsidR="00000000" w:rsidDel="00000000" w:rsidP="00000000" w:rsidRDefault="00000000" w:rsidRPr="00000000" w14:paraId="0000000B">
      <w:pPr>
        <w:pageBreakBefore w:val="0"/>
        <w:numPr>
          <w:ilvl w:val="0"/>
          <w:numId w:val="2"/>
        </w:numPr>
        <w:pBdr>
          <w:top w:space="0" w:sz="0" w:val="nil"/>
          <w:left w:space="0" w:sz="0" w:val="nil"/>
          <w:bottom w:space="0" w:sz="0" w:val="nil"/>
          <w:right w:space="0" w:sz="0" w:val="nil"/>
          <w:between w:space="0" w:sz="0" w:val="nil"/>
        </w:pBd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Dolor </w:t>
      </w:r>
    </w:p>
    <w:p w:rsidR="00000000" w:rsidDel="00000000" w:rsidP="00000000" w:rsidRDefault="00000000" w:rsidRPr="00000000" w14:paraId="0000000C">
      <w:pPr>
        <w:pageBreakBefore w:val="0"/>
        <w:numPr>
          <w:ilvl w:val="0"/>
          <w:numId w:val="2"/>
        </w:numPr>
        <w:pBdr>
          <w:top w:space="0" w:sz="0" w:val="nil"/>
          <w:left w:space="0" w:sz="0" w:val="nil"/>
          <w:bottom w:space="0" w:sz="0" w:val="nil"/>
          <w:right w:space="0" w:sz="0" w:val="nil"/>
          <w:between w:space="0" w:sz="0" w:val="nil"/>
        </w:pBd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Nódulos </w:t>
      </w:r>
    </w:p>
    <w:p w:rsidR="00000000" w:rsidDel="00000000" w:rsidP="00000000" w:rsidRDefault="00000000" w:rsidRPr="00000000" w14:paraId="0000000D">
      <w:pPr>
        <w:pageBreakBefore w:val="0"/>
        <w:numPr>
          <w:ilvl w:val="0"/>
          <w:numId w:val="2"/>
        </w:numPr>
        <w:pBdr>
          <w:top w:space="0" w:sz="0" w:val="nil"/>
          <w:left w:space="0" w:sz="0" w:val="nil"/>
          <w:bottom w:space="0" w:sz="0" w:val="nil"/>
          <w:right w:space="0" w:sz="0" w:val="nil"/>
          <w:between w:space="0" w:sz="0" w:val="nil"/>
        </w:pBd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Prurito Rojez </w:t>
      </w:r>
    </w:p>
    <w:p w:rsidR="00000000" w:rsidDel="00000000" w:rsidP="00000000" w:rsidRDefault="00000000" w:rsidRPr="00000000" w14:paraId="0000000E">
      <w:pPr>
        <w:pageBreakBefore w:val="0"/>
        <w:numPr>
          <w:ilvl w:val="0"/>
          <w:numId w:val="2"/>
        </w:numPr>
        <w:pBdr>
          <w:top w:space="0" w:sz="0" w:val="nil"/>
          <w:left w:space="0" w:sz="0" w:val="nil"/>
          <w:bottom w:space="0" w:sz="0" w:val="nil"/>
          <w:right w:space="0" w:sz="0" w:val="nil"/>
          <w:between w:space="0" w:sz="0" w:val="nil"/>
        </w:pBd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Reacción alérgica</w:t>
      </w:r>
    </w:p>
    <w:p w:rsidR="00000000" w:rsidDel="00000000" w:rsidP="00000000" w:rsidRDefault="00000000" w:rsidRPr="00000000" w14:paraId="0000000F">
      <w:pPr>
        <w:pageBreakBefore w:val="0"/>
        <w:numPr>
          <w:ilvl w:val="0"/>
          <w:numId w:val="2"/>
        </w:numPr>
        <w:pBdr>
          <w:top w:space="0" w:sz="0" w:val="nil"/>
          <w:left w:space="0" w:sz="0" w:val="nil"/>
          <w:bottom w:space="0" w:sz="0" w:val="nil"/>
          <w:right w:space="0" w:sz="0" w:val="nil"/>
          <w:between w:space="0" w:sz="0" w:val="nil"/>
        </w:pBd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Moretones </w:t>
      </w:r>
    </w:p>
    <w:p w:rsidR="00000000" w:rsidDel="00000000" w:rsidP="00000000" w:rsidRDefault="00000000" w:rsidRPr="00000000" w14:paraId="00000010">
      <w:pPr>
        <w:pageBreakBefore w:val="0"/>
        <w:numPr>
          <w:ilvl w:val="0"/>
          <w:numId w:val="2"/>
        </w:numPr>
        <w:pBdr>
          <w:top w:space="0" w:sz="0" w:val="nil"/>
          <w:left w:space="0" w:sz="0" w:val="nil"/>
          <w:bottom w:space="0" w:sz="0" w:val="nil"/>
          <w:right w:space="0" w:sz="0" w:val="nil"/>
          <w:between w:space="0" w:sz="0" w:val="nil"/>
        </w:pBd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Eritema </w:t>
      </w:r>
    </w:p>
    <w:p w:rsidR="00000000" w:rsidDel="00000000" w:rsidP="00000000" w:rsidRDefault="00000000" w:rsidRPr="00000000" w14:paraId="00000011">
      <w:pPr>
        <w:pageBreakBefore w:val="0"/>
        <w:numPr>
          <w:ilvl w:val="0"/>
          <w:numId w:val="2"/>
        </w:numPr>
        <w:pBdr>
          <w:top w:space="0" w:sz="0" w:val="nil"/>
          <w:left w:space="0" w:sz="0" w:val="nil"/>
          <w:bottom w:space="0" w:sz="0" w:val="nil"/>
          <w:right w:space="0" w:sz="0" w:val="nil"/>
          <w:between w:space="0" w:sz="0" w:val="nil"/>
        </w:pBd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Hinchazón </w:t>
      </w:r>
    </w:p>
    <w:p w:rsidR="00000000" w:rsidDel="00000000" w:rsidP="00000000" w:rsidRDefault="00000000" w:rsidRPr="00000000" w14:paraId="00000012">
      <w:pPr>
        <w:pageBreakBefore w:val="0"/>
        <w:numPr>
          <w:ilvl w:val="0"/>
          <w:numId w:val="2"/>
        </w:numPr>
        <w:pBdr>
          <w:top w:space="0" w:sz="0" w:val="nil"/>
          <w:left w:space="0" w:sz="0" w:val="nil"/>
          <w:bottom w:space="0" w:sz="0" w:val="nil"/>
          <w:right w:space="0" w:sz="0" w:val="nil"/>
          <w:between w:space="0" w:sz="0" w:val="nil"/>
        </w:pBd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Cicatrización </w:t>
      </w:r>
    </w:p>
    <w:p w:rsidR="00000000" w:rsidDel="00000000" w:rsidP="00000000" w:rsidRDefault="00000000" w:rsidRPr="00000000" w14:paraId="00000013">
      <w:pPr>
        <w:pageBreakBefore w:val="0"/>
        <w:numPr>
          <w:ilvl w:val="0"/>
          <w:numId w:val="2"/>
        </w:numPr>
        <w:pBdr>
          <w:top w:space="0" w:sz="0" w:val="nil"/>
          <w:left w:space="0" w:sz="0" w:val="nil"/>
          <w:bottom w:space="0" w:sz="0" w:val="nil"/>
          <w:right w:space="0" w:sz="0" w:val="nil"/>
          <w:between w:space="0" w:sz="0" w:val="nil"/>
        </w:pBd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Corrección incompleta</w:t>
      </w:r>
    </w:p>
    <w:p w:rsidR="00000000" w:rsidDel="00000000" w:rsidP="00000000" w:rsidRDefault="00000000" w:rsidRPr="00000000" w14:paraId="00000014">
      <w:pPr>
        <w:pageBreakBefore w:val="0"/>
        <w:numPr>
          <w:ilvl w:val="0"/>
          <w:numId w:val="2"/>
        </w:numPr>
        <w:pBdr>
          <w:top w:space="0" w:sz="0" w:val="nil"/>
          <w:left w:space="0" w:sz="0" w:val="nil"/>
          <w:bottom w:space="0" w:sz="0" w:val="nil"/>
          <w:right w:space="0" w:sz="0" w:val="nil"/>
          <w:between w:space="0" w:sz="0" w:val="nil"/>
        </w:pBd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Calor </w:t>
      </w:r>
    </w:p>
    <w:p w:rsidR="00000000" w:rsidDel="00000000" w:rsidP="00000000" w:rsidRDefault="00000000" w:rsidRPr="00000000" w14:paraId="00000015">
      <w:pPr>
        <w:pageBreakBefore w:val="0"/>
        <w:numPr>
          <w:ilvl w:val="0"/>
          <w:numId w:val="2"/>
        </w:numPr>
        <w:pBdr>
          <w:top w:space="0" w:sz="0" w:val="nil"/>
          <w:left w:space="0" w:sz="0" w:val="nil"/>
          <w:bottom w:space="0" w:sz="0" w:val="nil"/>
          <w:right w:space="0" w:sz="0" w:val="nil"/>
          <w:between w:space="0" w:sz="0" w:val="nil"/>
        </w:pBd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Infección </w:t>
      </w:r>
    </w:p>
    <w:p w:rsidR="00000000" w:rsidDel="00000000" w:rsidP="00000000" w:rsidRDefault="00000000" w:rsidRPr="00000000" w14:paraId="00000016">
      <w:pPr>
        <w:pageBreakBefore w:val="0"/>
        <w:numPr>
          <w:ilvl w:val="0"/>
          <w:numId w:val="2"/>
        </w:numPr>
        <w:pBdr>
          <w:top w:space="0" w:sz="0" w:val="nil"/>
          <w:left w:space="0" w:sz="0" w:val="nil"/>
          <w:bottom w:space="0" w:sz="0" w:val="nil"/>
          <w:right w:space="0" w:sz="0" w:val="nil"/>
          <w:between w:space="0" w:sz="0" w:val="nil"/>
        </w:pBd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Decoloración </w:t>
      </w:r>
    </w:p>
    <w:p w:rsidR="00000000" w:rsidDel="00000000" w:rsidP="00000000" w:rsidRDefault="00000000" w:rsidRPr="00000000" w14:paraId="00000017">
      <w:pPr>
        <w:pageBreakBefore w:val="0"/>
        <w:numPr>
          <w:ilvl w:val="0"/>
          <w:numId w:val="2"/>
        </w:numPr>
        <w:pBdr>
          <w:top w:space="0" w:sz="0" w:val="nil"/>
          <w:left w:space="0" w:sz="0" w:val="nil"/>
          <w:bottom w:space="0" w:sz="0" w:val="nil"/>
          <w:right w:space="0" w:sz="0" w:val="nil"/>
          <w:between w:space="0" w:sz="0" w:val="nil"/>
        </w:pBd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Sangrado </w:t>
      </w:r>
    </w:p>
    <w:p w:rsidR="00000000" w:rsidDel="00000000" w:rsidP="00000000" w:rsidRDefault="00000000" w:rsidRPr="00000000" w14:paraId="00000018">
      <w:pPr>
        <w:pageBreakBefore w:val="0"/>
        <w:numPr>
          <w:ilvl w:val="0"/>
          <w:numId w:val="2"/>
        </w:numPr>
        <w:pBdr>
          <w:top w:space="0" w:sz="0" w:val="nil"/>
          <w:left w:space="0" w:sz="0" w:val="nil"/>
          <w:bottom w:space="0" w:sz="0" w:val="nil"/>
          <w:right w:space="0" w:sz="0" w:val="nil"/>
          <w:between w:space="0" w:sz="0" w:val="nil"/>
        </w:pBdr>
        <w:spacing w:line="240" w:lineRule="auto"/>
        <w:ind w:left="720" w:hanging="360"/>
        <w:rPr>
          <w:rFonts w:ascii="Calibri" w:cs="Calibri" w:eastAsia="Calibri" w:hAnsi="Calibri"/>
          <w:u w:val="none"/>
        </w:rPr>
        <w:sectPr>
          <w:type w:val="continuous"/>
          <w:pgSz w:h="15840" w:w="12240" w:orient="portrait"/>
          <w:pgMar w:bottom="1386" w:top="1260" w:left="1440" w:right="1440" w:header="720" w:footer="720"/>
          <w:cols w:equalWidth="0" w:num="3">
            <w:col w:space="720" w:w="2640"/>
            <w:col w:space="720" w:w="2640"/>
            <w:col w:space="0" w:w="2640"/>
          </w:cols>
        </w:sectPr>
      </w:pPr>
      <w:r w:rsidDel="00000000" w:rsidR="00000000" w:rsidRPr="00000000">
        <w:rPr>
          <w:rFonts w:ascii="Calibri" w:cs="Calibri" w:eastAsia="Calibri" w:hAnsi="Calibri"/>
          <w:rtl w:val="0"/>
        </w:rPr>
        <w:t xml:space="preserve">Irregularidades en la textura</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pacing w:line="240" w:lineRule="auto"/>
        <w:ind w:firstLine="0"/>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pacing w:line="240" w:lineRule="auto"/>
        <w:ind w:firstLine="0"/>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CONTRAINDICACIONES</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pacing w:line="240" w:lineRule="auto"/>
        <w:ind w:firstLine="0"/>
        <w:rPr>
          <w:rFonts w:ascii="Calibri" w:cs="Calibri" w:eastAsia="Calibri" w:hAnsi="Calibri"/>
        </w:rPr>
      </w:pPr>
      <w:r w:rsidDel="00000000" w:rsidR="00000000" w:rsidRPr="00000000">
        <w:rPr>
          <w:rFonts w:ascii="Calibri" w:cs="Calibri" w:eastAsia="Calibri" w:hAnsi="Calibri"/>
          <w:rtl w:val="0"/>
        </w:rPr>
        <w:t xml:space="preserve">Estoy de acuerdo con las siguientes afirmaciones:</w:t>
      </w:r>
    </w:p>
    <w:p w:rsidR="00000000" w:rsidDel="00000000" w:rsidP="00000000" w:rsidRDefault="00000000" w:rsidRPr="00000000" w14:paraId="0000001C">
      <w:pPr>
        <w:pageBreakBefore w:val="0"/>
        <w:numPr>
          <w:ilvl w:val="0"/>
          <w:numId w:val="3"/>
        </w:numPr>
        <w:pBdr>
          <w:top w:space="0" w:sz="0" w:val="nil"/>
          <w:left w:space="0" w:sz="0" w:val="nil"/>
          <w:bottom w:space="0" w:sz="0" w:val="nil"/>
          <w:right w:space="0" w:sz="0" w:val="nil"/>
          <w:between w:space="0" w:sz="0" w:val="nil"/>
        </w:pBd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No tengo antecedentes de hipersensibilidad a la colagenasa o a cualquiera de los componentes de la formulación.</w:t>
      </w:r>
    </w:p>
    <w:p w:rsidR="00000000" w:rsidDel="00000000" w:rsidP="00000000" w:rsidRDefault="00000000" w:rsidRPr="00000000" w14:paraId="0000001D">
      <w:pPr>
        <w:pageBreakBefore w:val="0"/>
        <w:numPr>
          <w:ilvl w:val="1"/>
          <w:numId w:val="3"/>
        </w:numPr>
        <w:pBdr>
          <w:top w:space="0" w:sz="0" w:val="nil"/>
          <w:left w:space="0" w:sz="0" w:val="nil"/>
          <w:bottom w:space="0" w:sz="0" w:val="nil"/>
          <w:right w:space="0" w:sz="0" w:val="nil"/>
          <w:between w:space="0" w:sz="0" w:val="nil"/>
        </w:pBdr>
        <w:spacing w:line="24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Ingrediente activo: hidroxiapatita de calcio sintética</w:t>
      </w:r>
    </w:p>
    <w:p w:rsidR="00000000" w:rsidDel="00000000" w:rsidP="00000000" w:rsidRDefault="00000000" w:rsidRPr="00000000" w14:paraId="0000001E">
      <w:pPr>
        <w:pageBreakBefore w:val="0"/>
        <w:numPr>
          <w:ilvl w:val="1"/>
          <w:numId w:val="3"/>
        </w:numPr>
        <w:pBdr>
          <w:top w:space="0" w:sz="0" w:val="nil"/>
          <w:left w:space="0" w:sz="0" w:val="nil"/>
          <w:bottom w:space="0" w:sz="0" w:val="nil"/>
          <w:right w:space="0" w:sz="0" w:val="nil"/>
          <w:between w:space="0" w:sz="0" w:val="nil"/>
        </w:pBdr>
        <w:spacing w:line="24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Ingredientes inactivos: glicerina, carboximetilcelulosa sódica y agua (USP).</w:t>
      </w:r>
    </w:p>
    <w:p w:rsidR="00000000" w:rsidDel="00000000" w:rsidP="00000000" w:rsidRDefault="00000000" w:rsidRPr="00000000" w14:paraId="0000001F">
      <w:pPr>
        <w:pageBreakBefore w:val="0"/>
        <w:numPr>
          <w:ilvl w:val="0"/>
          <w:numId w:val="3"/>
        </w:numPr>
        <w:pBdr>
          <w:top w:space="0" w:sz="0" w:val="nil"/>
          <w:left w:space="0" w:sz="0" w:val="nil"/>
          <w:bottom w:space="0" w:sz="0" w:val="nil"/>
          <w:right w:space="0" w:sz="0" w:val="nil"/>
          <w:between w:space="0" w:sz="0" w:val="nil"/>
        </w:pBd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No tengo antecedentes de anafilaxia o múltiples alergias graves.</w:t>
      </w:r>
    </w:p>
    <w:p w:rsidR="00000000" w:rsidDel="00000000" w:rsidP="00000000" w:rsidRDefault="00000000" w:rsidRPr="00000000" w14:paraId="00000020">
      <w:pPr>
        <w:pageBreakBefore w:val="0"/>
        <w:numPr>
          <w:ilvl w:val="0"/>
          <w:numId w:val="3"/>
        </w:numPr>
        <w:pBdr>
          <w:top w:space="0" w:sz="0" w:val="nil"/>
          <w:left w:space="0" w:sz="0" w:val="nil"/>
          <w:bottom w:space="0" w:sz="0" w:val="nil"/>
          <w:right w:space="0" w:sz="0" w:val="nil"/>
          <w:between w:space="0" w:sz="0" w:val="nil"/>
        </w:pBd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No tengo infecciones activas en el sitio de la inyección.</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pacing w:line="240" w:lineRule="auto"/>
        <w:ind w:firstLine="0"/>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pacing w:line="240" w:lineRule="auto"/>
        <w:ind w:firstLine="0"/>
        <w:jc w:val="both"/>
        <w:rPr>
          <w:rFonts w:ascii="Calibri" w:cs="Calibri" w:eastAsia="Calibri" w:hAnsi="Calibri"/>
          <w:b w:val="1"/>
        </w:rPr>
      </w:pPr>
      <w:r w:rsidDel="00000000" w:rsidR="00000000" w:rsidRPr="00000000">
        <w:rPr>
          <w:rFonts w:ascii="Calibri" w:cs="Calibri" w:eastAsia="Calibri" w:hAnsi="Calibri"/>
          <w:b w:val="1"/>
          <w:rtl w:val="0"/>
        </w:rPr>
        <w:t xml:space="preserve">Los siguientes son aspectos importantes del tratamiento que debe discutir con nosotros y comprender para ayudar a evitar resultados insatisfactorios y complicaciones. Informaré a mi proveedor antes del tratamiento si alguna de las siguientes afirmaciones es verdadera:</w:t>
      </w:r>
      <w:r w:rsidDel="00000000" w:rsidR="00000000" w:rsidRPr="00000000">
        <w:rPr>
          <w:rtl w:val="0"/>
        </w:rPr>
      </w:r>
    </w:p>
    <w:p w:rsidR="00000000" w:rsidDel="00000000" w:rsidP="00000000" w:rsidRDefault="00000000" w:rsidRPr="00000000" w14:paraId="00000023">
      <w:pPr>
        <w:pageBreakBefore w:val="0"/>
        <w:numPr>
          <w:ilvl w:val="0"/>
          <w:numId w:val="1"/>
        </w:numPr>
        <w:spacing w:lin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Tengo antecedentes de sangrado o moretones excesivos.</w:t>
      </w:r>
    </w:p>
    <w:p w:rsidR="00000000" w:rsidDel="00000000" w:rsidP="00000000" w:rsidRDefault="00000000" w:rsidRPr="00000000" w14:paraId="00000024">
      <w:pPr>
        <w:pageBreakBefore w:val="0"/>
        <w:numPr>
          <w:ilvl w:val="0"/>
          <w:numId w:val="1"/>
        </w:numPr>
        <w:spacing w:lin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Estoy recibiendo terapia antiplaquetaria o anticoagulante: tomando aspirina, rivaroxaban (Xarelto), dabigatrán (Pradaxa), apixaban (Eliquis), edoxabán (Lixiana), heparina o cualquier otro medicamento (AINES: Advil, Motrin, Nuprin, Aleve, Excedrin, Bayer, Bufferin, Asper Gum, Alka-Seltzer, Pepto-Bismol, Maalox, Kaopectate, Advil PM, Alka-Seltzer plus, que contengan ibuprofeno, aspirina, naproxeno o medicamentos relacionados) o suplementos (vitamina E, ginkgo biloba, ginseng, hierba de San Juan, Omega 3/Aceite de pescado) que previene o retrasa la coagulación de su sangre.</w:t>
      </w:r>
    </w:p>
    <w:p w:rsidR="00000000" w:rsidDel="00000000" w:rsidP="00000000" w:rsidRDefault="00000000" w:rsidRPr="00000000" w14:paraId="00000025">
      <w:pPr>
        <w:pageBreakBefore w:val="0"/>
        <w:numPr>
          <w:ilvl w:val="0"/>
          <w:numId w:val="1"/>
        </w:numPr>
        <w:spacing w:lin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Estoy amamantando o planeo amamantar.</w:t>
      </w:r>
    </w:p>
    <w:p w:rsidR="00000000" w:rsidDel="00000000" w:rsidP="00000000" w:rsidRDefault="00000000" w:rsidRPr="00000000" w14:paraId="00000026">
      <w:pPr>
        <w:pageBreakBefore w:val="0"/>
        <w:numPr>
          <w:ilvl w:val="0"/>
          <w:numId w:val="1"/>
        </w:numPr>
        <w:spacing w:lin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Estoy embarazada o </w:t>
      </w:r>
      <w:r w:rsidDel="00000000" w:rsidR="00000000" w:rsidRPr="00000000">
        <w:rPr>
          <w:rFonts w:ascii="Calibri" w:cs="Calibri" w:eastAsia="Calibri" w:hAnsi="Calibri"/>
          <w:rtl w:val="0"/>
        </w:rPr>
        <w:t xml:space="preserve">planeo</w:t>
      </w:r>
      <w:r w:rsidDel="00000000" w:rsidR="00000000" w:rsidRPr="00000000">
        <w:rPr>
          <w:rFonts w:ascii="Calibri" w:cs="Calibri" w:eastAsia="Calibri" w:hAnsi="Calibri"/>
          <w:rtl w:val="0"/>
        </w:rPr>
        <w:t xml:space="preserve"> quedar embarazada.</w:t>
      </w:r>
    </w:p>
    <w:p w:rsidR="00000000" w:rsidDel="00000000" w:rsidP="00000000" w:rsidRDefault="00000000" w:rsidRPr="00000000" w14:paraId="00000027">
      <w:pPr>
        <w:pageBreakBefore w:val="0"/>
        <w:spacing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28">
      <w:pPr>
        <w:pageBreakBefore w:val="0"/>
        <w:spacing w:line="240" w:lineRule="auto"/>
        <w:ind w:left="0" w:firstLine="0"/>
        <w:jc w:val="both"/>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RESPONSABILIDADES FINANCIERAS</w:t>
      </w:r>
    </w:p>
    <w:p w:rsidR="00000000" w:rsidDel="00000000" w:rsidP="00000000" w:rsidRDefault="00000000" w:rsidRPr="00000000" w14:paraId="00000029">
      <w:pPr>
        <w:pageBreakBefore w:val="0"/>
        <w:spacing w:line="240"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El costo de los tratamientos de inyección de RADIESSE puede incluir varios cargos. Esto incluiría tratamientos repetidos. Los costos adicionales del tratamiento médico serían su responsabilidad en caso de que se presenten complicaciones del tratamiento de inyección de RADIESSE.</w:t>
      </w:r>
    </w:p>
    <w:p w:rsidR="00000000" w:rsidDel="00000000" w:rsidP="00000000" w:rsidRDefault="00000000" w:rsidRPr="00000000" w14:paraId="0000002A">
      <w:pPr>
        <w:pageBreakBefore w:val="0"/>
        <w:spacing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2B">
      <w:pPr>
        <w:pageBreakBefore w:val="0"/>
        <w:spacing w:line="240" w:lineRule="auto"/>
        <w:ind w:left="0" w:firstLine="0"/>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RIESGO A LARGO PLAZO</w:t>
      </w:r>
    </w:p>
    <w:p w:rsidR="00000000" w:rsidDel="00000000" w:rsidP="00000000" w:rsidRDefault="00000000" w:rsidRPr="00000000" w14:paraId="0000002C">
      <w:pPr>
        <w:pageBreakBefore w:val="0"/>
        <w:spacing w:line="240"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Entiendo que los riesgos de las inyecciones de RADIESSE pueden no estar completamente conocidos. La información presentada se basa en estudios recientes realizados durante un período de tiempo relativamente corto. Aunque se considera seguro, Portrait y su personal no son responsables de ningún riesgo de tratamiento de inyección de RADIESSE que aún no se haya descubierto o sea comúnmente conocido.</w:t>
      </w:r>
    </w:p>
    <w:p w:rsidR="00000000" w:rsidDel="00000000" w:rsidP="00000000" w:rsidRDefault="00000000" w:rsidRPr="00000000" w14:paraId="0000002D">
      <w:pPr>
        <w:pageBreakBefore w:val="0"/>
        <w:spacing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2E">
      <w:pPr>
        <w:pageBreakBefore w:val="0"/>
        <w:spacing w:line="240" w:lineRule="auto"/>
        <w:ind w:left="0" w:firstLine="0"/>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RESULTADOS INSATISFACTORIOS</w:t>
      </w:r>
    </w:p>
    <w:p w:rsidR="00000000" w:rsidDel="00000000" w:rsidP="00000000" w:rsidRDefault="00000000" w:rsidRPr="00000000" w14:paraId="0000002F">
      <w:pPr>
        <w:pageBreakBefore w:val="0"/>
        <w:spacing w:line="240"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Entiendo que el grado real de mejora no se puede predecir ni garantizar. Además, entiendo que el efecto disminuirá gradualmente y que pueden ser necesarios tratamientos adicionales para mantener el efecto deseado.</w:t>
      </w:r>
    </w:p>
    <w:p w:rsidR="00000000" w:rsidDel="00000000" w:rsidP="00000000" w:rsidRDefault="00000000" w:rsidRPr="00000000" w14:paraId="00000030">
      <w:pPr>
        <w:pageBreakBefore w:val="0"/>
        <w:spacing w:line="240" w:lineRule="auto"/>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31">
      <w:pPr>
        <w:pageBreakBefore w:val="0"/>
        <w:spacing w:line="240"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Entiendo lo anterior, y se me han explicado los riesgos, beneficios y alternativas, y se me ha brindado la oportunidad de hacer preguntas. No se han hecho garantías sobre los resultados.</w:t>
      </w:r>
    </w:p>
    <w:p w:rsidR="00000000" w:rsidDel="00000000" w:rsidP="00000000" w:rsidRDefault="00000000" w:rsidRPr="00000000" w14:paraId="00000032">
      <w:pPr>
        <w:pageBreakBefore w:val="0"/>
        <w:spacing w:line="240" w:lineRule="auto"/>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33">
      <w:pPr>
        <w:tabs>
          <w:tab w:val="left" w:leader="none" w:pos="-720"/>
          <w:tab w:val="left" w:leader="none" w:pos="0"/>
        </w:tabs>
        <w:ind w:firstLine="0"/>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CONSENTIMIENTO:</w:t>
      </w:r>
    </w:p>
    <w:p w:rsidR="00000000" w:rsidDel="00000000" w:rsidP="00000000" w:rsidRDefault="00000000" w:rsidRPr="00000000" w14:paraId="00000034">
      <w:pPr>
        <w:tabs>
          <w:tab w:val="left" w:leader="none" w:pos="-720"/>
          <w:tab w:val="left" w:leader="none" w:pos="0"/>
        </w:tabs>
        <w:ind w:firstLine="0"/>
        <w:jc w:val="both"/>
        <w:rPr>
          <w:rFonts w:ascii="Calibri" w:cs="Calibri" w:eastAsia="Calibri" w:hAnsi="Calibri"/>
          <w:b w:val="1"/>
        </w:rPr>
      </w:pPr>
      <w:r w:rsidDel="00000000" w:rsidR="00000000" w:rsidRPr="00000000">
        <w:rPr>
          <w:rFonts w:ascii="Calibri" w:cs="Calibri" w:eastAsia="Calibri" w:hAnsi="Calibri"/>
          <w:b w:val="1"/>
          <w:rtl w:val="0"/>
        </w:rPr>
        <w:t xml:space="preserve">Puedo entender este documento en español. Comprendo que no someterme a este procedimiento es una opción. Todas mis preguntas y preocupaciones han sido abordadas satisfactoriamente. Entiendo que mi proveedor y todo el equipo de atención están disponibles para mí en caso de que surjan preocupaciones después de recibir mi tratamiento. Seguiré todas las instrucciones posteriores al cuidado. También informaré a mi proveedor si se producen cambios en mi historial médico.</w:t>
      </w:r>
    </w:p>
    <w:p w:rsidR="00000000" w:rsidDel="00000000" w:rsidP="00000000" w:rsidRDefault="00000000" w:rsidRPr="00000000" w14:paraId="00000035">
      <w:pPr>
        <w:tabs>
          <w:tab w:val="left" w:leader="none" w:pos="-720"/>
          <w:tab w:val="left" w:leader="none" w:pos="0"/>
        </w:tabs>
        <w:ind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36">
      <w:pPr>
        <w:tabs>
          <w:tab w:val="left" w:leader="none" w:pos="-720"/>
          <w:tab w:val="left" w:leader="none" w:pos="0"/>
        </w:tabs>
        <w:ind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37">
      <w:pPr>
        <w:spacing w:after="160" w:line="259" w:lineRule="auto"/>
        <w:ind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Nombre: ____________________________________________  </w:t>
      </w:r>
    </w:p>
    <w:p w:rsidR="00000000" w:rsidDel="00000000" w:rsidP="00000000" w:rsidRDefault="00000000" w:rsidRPr="00000000" w14:paraId="00000038">
      <w:pPr>
        <w:spacing w:after="160" w:line="259" w:lineRule="auto"/>
        <w:ind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9">
      <w:pPr>
        <w:spacing w:after="160" w:line="259" w:lineRule="auto"/>
        <w:ind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Firma:_________________________________________ Fecha:________________ </w:t>
      </w:r>
    </w:p>
    <w:p w:rsidR="00000000" w:rsidDel="00000000" w:rsidP="00000000" w:rsidRDefault="00000000" w:rsidRPr="00000000" w14:paraId="0000003A">
      <w:pPr>
        <w:tabs>
          <w:tab w:val="left" w:leader="none" w:pos="-720"/>
          <w:tab w:val="left" w:leader="none" w:pos="0"/>
        </w:tabs>
        <w:ind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3B">
      <w:pPr>
        <w:tabs>
          <w:tab w:val="left" w:leader="none" w:pos="-720"/>
          <w:tab w:val="left" w:leader="none" w:pos="0"/>
        </w:tabs>
        <w:ind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3C">
      <w:pPr>
        <w:tabs>
          <w:tab w:val="left" w:leader="none" w:pos="-720"/>
          <w:tab w:val="left" w:leader="none" w:pos="0"/>
        </w:tabs>
        <w:ind w:firstLine="0"/>
        <w:rPr>
          <w:rFonts w:ascii="Inter" w:cs="Inter" w:eastAsia="Inter" w:hAnsi="Inter"/>
          <w:sz w:val="13"/>
          <w:szCs w:val="13"/>
        </w:rPr>
      </w:pPr>
      <w:r w:rsidDel="00000000" w:rsidR="00000000" w:rsidRPr="00000000">
        <w:rPr>
          <w:rFonts w:ascii="Inter" w:cs="Inter" w:eastAsia="Inter" w:hAnsi="Inter"/>
          <w:sz w:val="13"/>
          <w:szCs w:val="13"/>
          <w:rtl w:val="0"/>
        </w:rPr>
        <w:t xml:space="preserve">*Portrait Health Inc. y sus prácticas médicas gestionadas, incluyendo DermDocs, PC, Portrait Health Care, PLLC y Portrait Health Care New Jersey, PC, trabajan en estrecha colaboración con enfermeras y asistentes médicos para proporcionar servicios a pacientes compartidos. Esto incluye proporcionar entidades dirigidas por enfermeras y asistentes médicos con una amplia gama de servicios de apoyo administrativo y clínico de acuerdo con las normas de la industria y las leyes y regulaciones aplicables.</w:t>
      </w:r>
    </w:p>
    <w:p w:rsidR="00000000" w:rsidDel="00000000" w:rsidP="00000000" w:rsidRDefault="00000000" w:rsidRPr="00000000" w14:paraId="0000003D">
      <w:pPr>
        <w:pageBreakBefore w:val="0"/>
        <w:spacing w:after="160" w:line="259" w:lineRule="auto"/>
        <w:ind w:firstLine="0"/>
        <w:rPr>
          <w:rFonts w:ascii="Calibri" w:cs="Calibri" w:eastAsia="Calibri" w:hAnsi="Calibri"/>
          <w:b w:val="1"/>
          <w:u w:val="single"/>
        </w:rPr>
      </w:pPr>
      <w:r w:rsidDel="00000000" w:rsidR="00000000" w:rsidRPr="00000000">
        <w:rPr>
          <w:rtl w:val="0"/>
        </w:rPr>
      </w:r>
    </w:p>
    <w:sectPr>
      <w:type w:val="continuous"/>
      <w:pgSz w:h="15840" w:w="12240" w:orient="portrait"/>
      <w:pgMar w:bottom="1386" w:top="126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Inter">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bl>
    <w:tblPr>
      <w:tblStyle w:val="Table1"/>
      <w:tblW w:w="1111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90"/>
      <w:gridCol w:w="4215"/>
      <w:gridCol w:w="3510"/>
      <w:tblGridChange w:id="0">
        <w:tblGrid>
          <w:gridCol w:w="3390"/>
          <w:gridCol w:w="4215"/>
          <w:gridCol w:w="3510"/>
        </w:tblGrid>
      </w:tblGridChange>
    </w:tblGrid>
    <w:tr>
      <w:trPr>
        <w:cantSplit w:val="0"/>
        <w:trHeight w:val="1637" w:hRule="atLeast"/>
        <w:tblHeader w:val="0"/>
      </w:trPr>
      <w:tc>
        <w:tcPr/>
        <w:p w:rsidR="00000000" w:rsidDel="00000000" w:rsidP="00000000" w:rsidRDefault="00000000" w:rsidRPr="00000000" w14:paraId="00000040">
          <w:pPr>
            <w:pBdr>
              <w:top w:space="0" w:sz="0" w:val="nil"/>
              <w:left w:space="0" w:sz="0" w:val="nil"/>
              <w:bottom w:space="0" w:sz="0" w:val="nil"/>
              <w:right w:space="0" w:sz="0" w:val="nil"/>
              <w:between w:space="0" w:sz="0" w:val="nil"/>
            </w:pBdr>
            <w:ind w:left="0" w:hanging="2"/>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041">
          <w:pPr>
            <w:spacing w:line="360" w:lineRule="auto"/>
            <w:ind w:left="-15" w:firstLine="0"/>
            <w:rPr>
              <w:rFonts w:ascii="Calibri" w:cs="Calibri" w:eastAsia="Calibri" w:hAnsi="Calibri"/>
              <w:color w:val="000000"/>
              <w:sz w:val="20"/>
              <w:szCs w:val="20"/>
            </w:rPr>
          </w:pPr>
          <w:r w:rsidDel="00000000" w:rsidR="00000000" w:rsidRPr="00000000">
            <w:rPr>
              <w:rFonts w:ascii="Calibri" w:cs="Calibri" w:eastAsia="Calibri" w:hAnsi="Calibri"/>
              <w:color w:val="424242"/>
              <w:sz w:val="20"/>
              <w:szCs w:val="20"/>
            </w:rPr>
            <w:drawing>
              <wp:inline distB="114300" distT="114300" distL="114300" distR="114300">
                <wp:extent cx="2000250" cy="520700"/>
                <wp:effectExtent b="0" l="0" r="0" t="0"/>
                <wp:docPr id="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000250" cy="520700"/>
                        </a:xfrm>
                        <a:prstGeom prst="rect"/>
                        <a:ln/>
                      </pic:spPr>
                    </pic:pic>
                  </a:graphicData>
                </a:graphic>
              </wp:inline>
            </w:drawing>
          </w:r>
          <w:r w:rsidDel="00000000" w:rsidR="00000000" w:rsidRPr="00000000">
            <w:rPr>
              <w:rtl w:val="0"/>
            </w:rPr>
          </w:r>
        </w:p>
        <w:p w:rsidR="00000000" w:rsidDel="00000000" w:rsidP="00000000" w:rsidRDefault="00000000" w:rsidRPr="00000000" w14:paraId="00000042">
          <w:pPr>
            <w:ind w:left="0" w:hanging="2"/>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680"/>
              <w:tab w:val="right" w:leader="none" w:pos="9360"/>
            </w:tabs>
            <w:ind w:left="1" w:hanging="3"/>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44">
          <w:pPr>
            <w:tabs>
              <w:tab w:val="center" w:leader="none" w:pos="4680"/>
              <w:tab w:val="right" w:leader="none" w:pos="9360"/>
            </w:tabs>
            <w:ind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CONSENTIMIENTO INFORMADO</w:t>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680"/>
              <w:tab w:val="right" w:leader="none" w:pos="9360"/>
            </w:tabs>
            <w:ind w:left="1" w:hanging="3"/>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center" w:leader="none" w:pos="4680"/>
              <w:tab w:val="right" w:leader="none" w:pos="9360"/>
            </w:tabs>
            <w:ind w:left="1" w:hanging="3"/>
            <w:jc w:val="center"/>
            <w:rPr>
              <w:rFonts w:ascii="Calibri" w:cs="Calibri" w:eastAsia="Calibri" w:hAnsi="Calibri"/>
              <w:color w:val="000000"/>
              <w:sz w:val="20"/>
              <w:szCs w:val="20"/>
            </w:rPr>
          </w:pPr>
          <w:r w:rsidDel="00000000" w:rsidR="00000000" w:rsidRPr="00000000">
            <w:rPr>
              <w:rFonts w:ascii="Calibri" w:cs="Calibri" w:eastAsia="Calibri" w:hAnsi="Calibri"/>
              <w:b w:val="1"/>
              <w:rtl w:val="0"/>
            </w:rPr>
            <w:t xml:space="preserve">INYECCIONES DE RADIESSE (HIDROXIAPATITA DE CALCIO)</w:t>
          </w:r>
          <w:r w:rsidDel="00000000" w:rsidR="00000000" w:rsidRPr="00000000">
            <w:rPr>
              <w:rtl w:val="0"/>
            </w:rPr>
          </w:r>
        </w:p>
      </w:tc>
      <w:tc>
        <w:tcPr/>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center" w:leader="none" w:pos="4680"/>
              <w:tab w:val="right" w:leader="none" w:pos="9360"/>
              <w:tab w:val="center" w:leader="none" w:pos="5040"/>
              <w:tab w:val="right" w:leader="none" w:pos="10080"/>
            </w:tabs>
            <w:ind w:left="0" w:hanging="2"/>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REVIEWED/REVISED:</w:t>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leader="none" w:pos="4680"/>
              <w:tab w:val="right" w:leader="none" w:pos="9360"/>
              <w:tab w:val="center" w:leader="none" w:pos="5040"/>
              <w:tab w:val="right" w:leader="none" w:pos="10080"/>
            </w:tabs>
            <w:ind w:left="0" w:hanging="2"/>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leader="none" w:pos="4680"/>
              <w:tab w:val="right" w:leader="none" w:pos="9360"/>
              <w:tab w:val="center" w:leader="none" w:pos="5040"/>
              <w:tab w:val="right" w:leader="none" w:pos="10080"/>
            </w:tabs>
            <w:ind w:left="0" w:hanging="2"/>
            <w:rPr>
              <w:rFonts w:ascii="Calibri" w:cs="Calibri" w:eastAsia="Calibri" w:hAnsi="Calibri"/>
              <w:color w:val="000000"/>
            </w:rPr>
          </w:pPr>
          <w:r w:rsidDel="00000000" w:rsidR="00000000" w:rsidRPr="00000000">
            <w:rPr>
              <w:rFonts w:ascii="Calibri" w:cs="Calibri" w:eastAsia="Calibri" w:hAnsi="Calibri"/>
              <w:b w:val="1"/>
              <w:color w:val="000000"/>
              <w:sz w:val="20"/>
              <w:szCs w:val="20"/>
              <w:rtl w:val="0"/>
            </w:rPr>
            <w:t xml:space="preserve">REVIEWED AND REVISED:  </w:t>
          </w:r>
          <w:r w:rsidDel="00000000" w:rsidR="00000000" w:rsidRPr="00000000">
            <w:rPr>
              <w:rFonts w:ascii="Calibri" w:cs="Calibri" w:eastAsia="Calibri" w:hAnsi="Calibri"/>
              <w:color w:val="000000"/>
              <w:sz w:val="20"/>
              <w:szCs w:val="20"/>
              <w:rtl w:val="0"/>
            </w:rPr>
            <w:t xml:space="preserve">01/2020</w:t>
          </w:r>
          <w:r w:rsidDel="00000000" w:rsidR="00000000" w:rsidRPr="00000000">
            <w:rPr>
              <w:rtl w:val="0"/>
            </w:rPr>
          </w:r>
        </w:p>
      </w:tc>
    </w:tr>
    <w:tr>
      <w:trPr>
        <w:cantSplit w:val="0"/>
        <w:trHeight w:val="90" w:hRule="atLeast"/>
        <w:tblHeader w:val="0"/>
      </w:trPr>
      <w:tc>
        <w:tcPr/>
        <w:p w:rsidR="00000000" w:rsidDel="00000000" w:rsidP="00000000" w:rsidRDefault="00000000" w:rsidRPr="00000000" w14:paraId="0000004A">
          <w:pPr>
            <w:ind w:hanging="2"/>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Portrait Spa and Concierge Locations</w:t>
          </w:r>
        </w:p>
      </w:tc>
      <w:tc>
        <w:tcPr/>
        <w:p w:rsidR="00000000" w:rsidDel="00000000" w:rsidP="00000000" w:rsidRDefault="00000000" w:rsidRPr="00000000" w14:paraId="0000004B">
          <w:pPr>
            <w:tabs>
              <w:tab w:val="left" w:leader="none" w:pos="2936"/>
            </w:tabs>
            <w:ind w:left="0" w:hanging="2"/>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Registered Nurse, Nurse Practitioner and Physician Assistant Guidelines</w:t>
          </w:r>
        </w:p>
      </w:tc>
      <w:tc>
        <w:tcPr/>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center" w:leader="none" w:pos="4680"/>
              <w:tab w:val="right" w:leader="none" w:pos="9360"/>
              <w:tab w:val="center" w:leader="none" w:pos="5040"/>
              <w:tab w:val="right" w:leader="none" w:pos="10080"/>
            </w:tabs>
            <w:ind w:left="0" w:hanging="2"/>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Medical Director:</w:t>
          </w:r>
        </w:p>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leader="none" w:pos="4680"/>
              <w:tab w:val="right" w:leader="none" w:pos="9360"/>
              <w:tab w:val="center" w:leader="none" w:pos="5040"/>
              <w:tab w:val="right" w:leader="none" w:pos="10080"/>
            </w:tabs>
            <w:ind w:left="0" w:hanging="2"/>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Dr. Patrick Blake, MD</w:t>
          </w:r>
        </w:p>
      </w:tc>
    </w:tr>
  </w:tbl>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B1351"/>
    <w:pPr>
      <w:suppressAutoHyphens w:val="1"/>
      <w:spacing w:line="1" w:lineRule="atLeast"/>
      <w:ind w:left="-1" w:leftChars="-1" w:hanging="1" w:hangingChars="1"/>
      <w:textDirection w:val="btLr"/>
      <w:textAlignment w:val="top"/>
      <w:outlineLvl w:val="0"/>
    </w:pPr>
    <w:rPr>
      <w:rFonts w:ascii="Times New Roman" w:cs="Times New Roman" w:eastAsia="Times New Roman" w:hAnsi="Times New Roman"/>
      <w:position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4749D9"/>
    <w:pPr>
      <w:ind w:left="720"/>
      <w:contextualSpacing w:val="1"/>
    </w:pPr>
  </w:style>
  <w:style w:type="paragraph" w:styleId="Header">
    <w:name w:val="header"/>
    <w:basedOn w:val="Normal"/>
    <w:link w:val="HeaderChar"/>
    <w:uiPriority w:val="99"/>
    <w:unhideWhenUsed w:val="1"/>
    <w:rsid w:val="006B532E"/>
    <w:pPr>
      <w:tabs>
        <w:tab w:val="center" w:pos="4680"/>
        <w:tab w:val="right" w:pos="9360"/>
      </w:tabs>
      <w:spacing w:line="240" w:lineRule="auto"/>
    </w:pPr>
  </w:style>
  <w:style w:type="character" w:styleId="HeaderChar" w:customStyle="1">
    <w:name w:val="Header Char"/>
    <w:basedOn w:val="DefaultParagraphFont"/>
    <w:link w:val="Header"/>
    <w:uiPriority w:val="99"/>
    <w:rsid w:val="006B532E"/>
    <w:rPr>
      <w:rFonts w:ascii="Times New Roman" w:cs="Times New Roman" w:eastAsia="Times New Roman" w:hAnsi="Times New Roman"/>
      <w:position w:val="-1"/>
    </w:rPr>
  </w:style>
  <w:style w:type="paragraph" w:styleId="Footer">
    <w:name w:val="footer"/>
    <w:basedOn w:val="Normal"/>
    <w:link w:val="FooterChar"/>
    <w:uiPriority w:val="99"/>
    <w:unhideWhenUsed w:val="1"/>
    <w:rsid w:val="006B532E"/>
    <w:pPr>
      <w:tabs>
        <w:tab w:val="center" w:pos="4680"/>
        <w:tab w:val="right" w:pos="9360"/>
      </w:tabs>
      <w:spacing w:line="240" w:lineRule="auto"/>
    </w:pPr>
  </w:style>
  <w:style w:type="character" w:styleId="FooterChar" w:customStyle="1">
    <w:name w:val="Footer Char"/>
    <w:basedOn w:val="DefaultParagraphFont"/>
    <w:link w:val="Footer"/>
    <w:uiPriority w:val="99"/>
    <w:rsid w:val="006B532E"/>
    <w:rPr>
      <w:rFonts w:ascii="Times New Roman" w:cs="Times New Roman" w:eastAsia="Times New Roman" w:hAnsi="Times New Roman"/>
      <w:position w:val="-1"/>
    </w:rPr>
  </w:style>
  <w:style w:type="paragraph" w:styleId="NormalWeb">
    <w:name w:val="Normal (Web)"/>
    <w:basedOn w:val="Normal"/>
    <w:uiPriority w:val="99"/>
    <w:unhideWhenUsed w:val="1"/>
    <w:rsid w:val="00543671"/>
    <w:pPr>
      <w:suppressAutoHyphens w:val="0"/>
      <w:spacing w:after="100" w:afterAutospacing="1" w:before="100" w:beforeAutospacing="1" w:line="240" w:lineRule="auto"/>
      <w:ind w:left="0" w:leftChars="0" w:firstLine="0" w:firstLineChars="0"/>
      <w:textDirection w:val="lrTb"/>
      <w:textAlignment w:val="auto"/>
      <w:outlineLvl w:val="9"/>
    </w:pPr>
    <w:rPr>
      <w:position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12" Type="http://schemas.openxmlformats.org/officeDocument/2006/relationships/footer" Target="footer2.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AyUYtudZR/CThQ6RdoiwIbjgQg==">CgMxLjA4AHIhMVRZS29vajlkTzJXOGUyYlJMdzAwU1pDWkthNGY3VkJR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2021-03-13T02:17:00Z</dcterms:created>
  <dc:creator>Paolo Parodi (Stu)</dc:creator>
</cp:coreProperties>
</file>